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C2" w:rsidRPr="00C6220C" w:rsidRDefault="007C75C2" w:rsidP="007C7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s-MX" w:eastAsia="es-MX"/>
        </w:rPr>
      </w:pPr>
    </w:p>
    <w:p w:rsidR="007C75C2" w:rsidRPr="00C6220C" w:rsidRDefault="007C75C2" w:rsidP="007C75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s-PR" w:eastAsia="es-PR"/>
        </w:rPr>
      </w:pPr>
      <w:r w:rsidRPr="00C6220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AA67CDC" wp14:editId="4010F98F">
            <wp:extent cx="2276475" cy="695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C2" w:rsidRPr="00C6220C" w:rsidRDefault="007C75C2" w:rsidP="007C75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s-PR" w:eastAsia="es-PR"/>
        </w:rPr>
      </w:pPr>
    </w:p>
    <w:p w:rsidR="007C75C2" w:rsidRPr="00C6220C" w:rsidRDefault="007C75C2" w:rsidP="007C75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s-PR" w:eastAsia="es-PR"/>
        </w:rPr>
      </w:pPr>
    </w:p>
    <w:p w:rsidR="007C75C2" w:rsidRPr="00C6220C" w:rsidRDefault="007C75C2" w:rsidP="007C75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s-PR" w:eastAsia="es-PR"/>
        </w:rPr>
      </w:pPr>
    </w:p>
    <w:p w:rsidR="007C75C2" w:rsidRPr="00C6220C" w:rsidRDefault="007C75C2" w:rsidP="007C75C2">
      <w:pPr>
        <w:widowControl w:val="0"/>
        <w:autoSpaceDE w:val="0"/>
        <w:autoSpaceDN w:val="0"/>
        <w:adjustRightInd w:val="0"/>
        <w:spacing w:before="120" w:after="0" w:line="240" w:lineRule="auto"/>
        <w:ind w:right="-493"/>
        <w:rPr>
          <w:rFonts w:ascii="Arial" w:eastAsia="Times New Roman" w:hAnsi="Arial" w:cs="Arial"/>
          <w:b/>
          <w:bCs/>
          <w:sz w:val="18"/>
          <w:szCs w:val="24"/>
          <w:lang w:val="es-ES_tradnl" w:eastAsia="es-PR"/>
        </w:rPr>
      </w:pPr>
      <w:r w:rsidRPr="00C6220C">
        <w:rPr>
          <w:rFonts w:ascii="Arial" w:eastAsia="Times New Roman" w:hAnsi="Arial" w:cs="Arial"/>
          <w:sz w:val="18"/>
          <w:szCs w:val="24"/>
          <w:lang w:val="es-PR" w:eastAsia="es-PR"/>
        </w:rPr>
        <w:t xml:space="preserve">                                                </w:t>
      </w:r>
      <w:r w:rsidRPr="00C6220C">
        <w:rPr>
          <w:rFonts w:ascii="Arial" w:eastAsia="Times New Roman" w:hAnsi="Arial" w:cs="Arial"/>
          <w:b/>
          <w:bCs/>
          <w:sz w:val="18"/>
          <w:szCs w:val="24"/>
          <w:lang w:val="es-ES_tradnl" w:eastAsia="es-PR"/>
        </w:rPr>
        <w:t>ANEXO B</w:t>
      </w:r>
    </w:p>
    <w:tbl>
      <w:tblPr>
        <w:tblW w:w="10007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5990"/>
        <w:gridCol w:w="656"/>
        <w:gridCol w:w="637"/>
        <w:gridCol w:w="544"/>
        <w:gridCol w:w="544"/>
        <w:gridCol w:w="560"/>
        <w:gridCol w:w="670"/>
      </w:tblGrid>
      <w:tr w:rsidR="007C75C2" w:rsidRPr="00C6220C" w:rsidTr="00F51878">
        <w:trPr>
          <w:cantSplit/>
          <w:trHeight w:val="681"/>
        </w:trPr>
        <w:tc>
          <w:tcPr>
            <w:tcW w:w="6396" w:type="dxa"/>
            <w:gridSpan w:val="2"/>
            <w:tcBorders>
              <w:top w:val="nil"/>
              <w:left w:val="nil"/>
              <w:bottom w:val="nil"/>
            </w:tcBorders>
          </w:tcPr>
          <w:p w:rsidR="007C75C2" w:rsidRPr="00C6220C" w:rsidRDefault="00F51878" w:rsidP="0070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val="es-ES_tradnl" w:eastAsia="es-P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lang w:val="es-ES_tradnl" w:eastAsia="es-PR"/>
              </w:rPr>
              <w:t xml:space="preserve">                                         </w:t>
            </w:r>
            <w:bookmarkStart w:id="0" w:name="_GoBack"/>
            <w:bookmarkEnd w:id="0"/>
            <w:r w:rsidR="007C75C2" w:rsidRPr="00C6220C">
              <w:rPr>
                <w:rFonts w:ascii="Arial" w:eastAsia="Times New Roman" w:hAnsi="Arial" w:cs="Arial"/>
                <w:b/>
                <w:bCs/>
                <w:sz w:val="18"/>
                <w:szCs w:val="24"/>
                <w:lang w:val="es-ES_tradnl" w:eastAsia="es-PR"/>
              </w:rPr>
              <w:t xml:space="preserve">  Requerimientos  Documentales 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b/>
                <w:bCs/>
                <w:sz w:val="18"/>
                <w:szCs w:val="24"/>
                <w:lang w:val="es-ES_tradnl" w:eastAsia="es-PR"/>
              </w:rPr>
              <w:t>(</w:t>
            </w:r>
            <w:r w:rsidRPr="00C6220C">
              <w:rPr>
                <w:rFonts w:ascii="Arial" w:eastAsia="Times New Roman" w:hAnsi="Arial" w:cs="Arial"/>
                <w:b/>
                <w:sz w:val="18"/>
                <w:szCs w:val="18"/>
                <w:lang w:val="es-PR" w:eastAsia="es-PR"/>
              </w:rPr>
              <w:t>Evidencias a presentar para Equipos o dispositivos médicos sin registro en el país de origen)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b/>
                <w:sz w:val="18"/>
                <w:szCs w:val="24"/>
                <w:lang w:val="es-ES_tradnl" w:eastAsia="es-PR"/>
              </w:rPr>
              <w:t xml:space="preserve"> </w:t>
            </w:r>
          </w:p>
        </w:tc>
        <w:tc>
          <w:tcPr>
            <w:tcW w:w="1837" w:type="dxa"/>
            <w:gridSpan w:val="3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Solicitante</w:t>
            </w:r>
          </w:p>
        </w:tc>
        <w:tc>
          <w:tcPr>
            <w:tcW w:w="1774" w:type="dxa"/>
            <w:gridSpan w:val="3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Supervisado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b/>
                <w:sz w:val="24"/>
                <w:szCs w:val="24"/>
                <w:lang w:val="es-PR" w:eastAsia="es-PR"/>
              </w:rPr>
              <w:t>CECMED</w:t>
            </w:r>
          </w:p>
        </w:tc>
      </w:tr>
      <w:tr w:rsidR="007C75C2" w:rsidRPr="00C6220C" w:rsidTr="00F51878">
        <w:trPr>
          <w:cantSplit/>
          <w:trHeight w:val="497"/>
        </w:trPr>
        <w:tc>
          <w:tcPr>
            <w:tcW w:w="6396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PR" w:eastAsia="es-PR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</w:tcPr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</w:p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  <w:r w:rsidRPr="00F518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Si</w:t>
            </w: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0" w:firstLine="4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</w:p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  <w:r w:rsidRPr="00F518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No</w:t>
            </w: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</w:p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val="es-PR" w:eastAsia="es-PR"/>
              </w:rPr>
            </w:pPr>
            <w:r w:rsidRPr="00F518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NP</w:t>
            </w: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</w:p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  <w:r w:rsidRPr="00F518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Si</w:t>
            </w:r>
          </w:p>
        </w:tc>
        <w:tc>
          <w:tcPr>
            <w:tcW w:w="560" w:type="dxa"/>
            <w:tcBorders>
              <w:bottom w:val="double" w:sz="4" w:space="0" w:color="auto"/>
            </w:tcBorders>
          </w:tcPr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0" w:firstLine="4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</w:p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  <w:r w:rsidRPr="00F518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No</w:t>
            </w:r>
          </w:p>
        </w:tc>
        <w:tc>
          <w:tcPr>
            <w:tcW w:w="670" w:type="dxa"/>
            <w:tcBorders>
              <w:bottom w:val="double" w:sz="4" w:space="0" w:color="auto"/>
            </w:tcBorders>
          </w:tcPr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</w:p>
          <w:p w:rsidR="007C75C2" w:rsidRPr="00F51878" w:rsidRDefault="007C75C2" w:rsidP="00F5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</w:pPr>
            <w:r w:rsidRPr="00F518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PR" w:eastAsia="es-PR"/>
              </w:rPr>
              <w:t>NP</w:t>
            </w:r>
          </w:p>
        </w:tc>
      </w:tr>
      <w:tr w:rsidR="007C75C2" w:rsidRPr="00C6220C" w:rsidTr="00F51878">
        <w:trPr>
          <w:cantSplit/>
          <w:trHeight w:val="417"/>
        </w:trPr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C6220C">
              <w:rPr>
                <w:rFonts w:ascii="Arial" w:eastAsia="Times New Roman" w:hAnsi="Arial" w:cs="Arial"/>
                <w:lang w:val="en-US" w:eastAsia="zh-CN"/>
              </w:rPr>
              <w:t>1</w:t>
            </w:r>
          </w:p>
        </w:tc>
        <w:tc>
          <w:tcPr>
            <w:tcW w:w="5990" w:type="dxa"/>
            <w:tcBorders>
              <w:top w:val="double" w:sz="4" w:space="0" w:color="auto"/>
              <w:left w:val="single" w:sz="4" w:space="0" w:color="auto"/>
            </w:tcBorders>
          </w:tcPr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480" w:lineRule="auto"/>
              <w:ind w:left="304"/>
              <w:rPr>
                <w:rFonts w:ascii="Arial" w:eastAsia="Times New Roman" w:hAnsi="Arial" w:cs="Arial"/>
                <w:lang w:val="en-US" w:eastAsia="zh-CN"/>
              </w:rPr>
            </w:pPr>
            <w:r w:rsidRPr="00C6220C">
              <w:rPr>
                <w:rFonts w:ascii="Arial" w:eastAsia="Times New Roman" w:hAnsi="Arial" w:cs="Arial"/>
                <w:lang w:val="en-US" w:eastAsia="zh-CN"/>
              </w:rPr>
              <w:t xml:space="preserve">Inscripción de </w:t>
            </w:r>
            <w:proofErr w:type="spellStart"/>
            <w:r w:rsidRPr="00C6220C">
              <w:rPr>
                <w:rFonts w:ascii="Arial" w:eastAsia="Times New Roman" w:hAnsi="Arial" w:cs="Arial"/>
                <w:lang w:val="en-US" w:eastAsia="zh-CN"/>
              </w:rPr>
              <w:t>fabricante</w:t>
            </w:r>
            <w:proofErr w:type="spellEnd"/>
            <w:r w:rsidRPr="00C6220C">
              <w:rPr>
                <w:rFonts w:ascii="Arial" w:eastAsia="Times New Roman" w:hAnsi="Arial" w:cs="Arial"/>
                <w:lang w:val="en-US" w:eastAsia="zh-CN"/>
              </w:rPr>
              <w:t xml:space="preserve"> </w:t>
            </w:r>
            <w:proofErr w:type="spellStart"/>
            <w:r w:rsidRPr="00C6220C">
              <w:rPr>
                <w:rFonts w:ascii="Arial" w:eastAsia="Times New Roman" w:hAnsi="Arial" w:cs="Arial"/>
                <w:lang w:val="en-US" w:eastAsia="zh-CN"/>
              </w:rPr>
              <w:t>vigente</w:t>
            </w:r>
            <w:proofErr w:type="spellEnd"/>
          </w:p>
        </w:tc>
        <w:tc>
          <w:tcPr>
            <w:tcW w:w="656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560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670" w:type="dxa"/>
            <w:tcBorders>
              <w:top w:val="double" w:sz="4" w:space="0" w:color="auto"/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</w:tr>
      <w:tr w:rsidR="007C75C2" w:rsidRPr="00C6220C" w:rsidTr="00F51878">
        <w:trPr>
          <w:cantSplit/>
          <w:trHeight w:val="373"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C6220C">
              <w:rPr>
                <w:rFonts w:ascii="Arial" w:eastAsia="Times New Roman" w:hAnsi="Arial" w:cs="Arial"/>
                <w:lang w:val="en-US" w:eastAsia="zh-CN"/>
              </w:rPr>
              <w:t>2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240" w:lineRule="auto"/>
              <w:ind w:left="304"/>
              <w:rPr>
                <w:rFonts w:ascii="Arial" w:eastAsia="Times New Roman" w:hAnsi="Arial" w:cs="Arial"/>
                <w:lang w:eastAsia="zh-CN"/>
              </w:rPr>
            </w:pPr>
            <w:r w:rsidRPr="00C6220C">
              <w:rPr>
                <w:rFonts w:ascii="Arial" w:eastAsia="Times New Roman" w:hAnsi="Arial" w:cs="Arial"/>
                <w:lang w:eastAsia="zh-CN"/>
              </w:rPr>
              <w:t>Planilla de Solicitud de Registro</w:t>
            </w:r>
          </w:p>
        </w:tc>
        <w:tc>
          <w:tcPr>
            <w:tcW w:w="656" w:type="dxa"/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  <w:trHeight w:val="1238"/>
        </w:trPr>
        <w:tc>
          <w:tcPr>
            <w:tcW w:w="40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C6220C">
              <w:rPr>
                <w:rFonts w:ascii="Arial" w:eastAsia="Times New Roman" w:hAnsi="Arial" w:cs="Arial"/>
                <w:lang w:val="en-US" w:eastAsia="zh-CN"/>
              </w:rPr>
              <w:t>3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110F8D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color w:val="221F1F"/>
                <w:lang w:val="es-PR" w:eastAsia="es-PR"/>
              </w:rPr>
            </w:pPr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>Declaración de conformidad con los requisitos de seguridad, eficacia y</w:t>
            </w:r>
            <w:r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 efectividad, establecidos según</w:t>
            </w:r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 </w:t>
            </w:r>
            <w:r>
              <w:rPr>
                <w:rFonts w:ascii="Arial" w:hAnsi="Arial" w:cs="Arial"/>
                <w:color w:val="221F1F"/>
              </w:rPr>
              <w:t>Resolución</w:t>
            </w:r>
            <w:r w:rsidRPr="003C5C0A">
              <w:rPr>
                <w:rFonts w:ascii="Arial" w:hAnsi="Arial" w:cs="Arial"/>
                <w:color w:val="221F1F"/>
              </w:rPr>
              <w:t xml:space="preserve"> del Buro Regulador para la </w:t>
            </w:r>
            <w:r>
              <w:rPr>
                <w:rFonts w:ascii="Arial" w:hAnsi="Arial" w:cs="Arial"/>
                <w:color w:val="221F1F"/>
              </w:rPr>
              <w:t xml:space="preserve">Protección de la </w:t>
            </w:r>
            <w:r w:rsidRPr="003C5C0A">
              <w:rPr>
                <w:rFonts w:ascii="Arial" w:hAnsi="Arial" w:cs="Arial"/>
                <w:color w:val="221F1F"/>
              </w:rPr>
              <w:t xml:space="preserve">Salud (BRPS) </w:t>
            </w:r>
            <w:r>
              <w:rPr>
                <w:rFonts w:ascii="Arial" w:hAnsi="Arial" w:cs="Arial"/>
                <w:color w:val="221F1F"/>
              </w:rPr>
              <w:t>del Ministerio de Salud Pública de Cuba,</w:t>
            </w:r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 </w:t>
            </w:r>
            <w:r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 </w:t>
            </w:r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No. 18/2008 “Requisitos esenciales para el </w:t>
            </w:r>
            <w:r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registro de los equipos médicos.”  </w:t>
            </w:r>
          </w:p>
          <w:p w:rsidR="007C75C2" w:rsidRPr="00110F8D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MX" w:eastAsia="zh-CN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  <w:trHeight w:val="1237"/>
        </w:trPr>
        <w:tc>
          <w:tcPr>
            <w:tcW w:w="40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C75C2" w:rsidRPr="00443FE7" w:rsidRDefault="007C75C2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color w:val="221F1F"/>
                <w:lang w:val="es-PR" w:eastAsia="es-PR"/>
              </w:rPr>
            </w:pPr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Para los equipos </w:t>
            </w:r>
            <w:proofErr w:type="spellStart"/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>electromédicos</w:t>
            </w:r>
            <w:proofErr w:type="spellEnd"/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 que requieran el empleo de software, esta declaración debe hacer referencia además al cumplimiento de la Resolución No. 20/</w:t>
            </w:r>
            <w:proofErr w:type="gramStart"/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>2008 ”</w:t>
            </w:r>
            <w:proofErr w:type="gramEnd"/>
            <w:r w:rsidRPr="00110F8D">
              <w:rPr>
                <w:rFonts w:ascii="Arial" w:eastAsia="Times New Roman" w:hAnsi="Arial" w:cs="Arial"/>
                <w:color w:val="221F1F"/>
                <w:lang w:val="es-PR" w:eastAsia="es-PR"/>
              </w:rPr>
              <w:t>Requisitos aplicables al software médico.”</w:t>
            </w:r>
          </w:p>
        </w:tc>
        <w:tc>
          <w:tcPr>
            <w:tcW w:w="656" w:type="dxa"/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443FE7">
              <w:rPr>
                <w:rFonts w:ascii="Arial" w:eastAsia="Times New Roman" w:hAnsi="Arial" w:cs="Arial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zh-CN"/>
              </w:rPr>
              <w:t>4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Certificación de exportación o libre venta, si la poseen.</w:t>
            </w:r>
          </w:p>
        </w:tc>
        <w:tc>
          <w:tcPr>
            <w:tcW w:w="656" w:type="dxa"/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Default="007C75C2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69382F">
              <w:rPr>
                <w:rFonts w:ascii="Arial" w:eastAsia="Times New Roman" w:hAnsi="Arial" w:cs="Arial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zh-CN"/>
              </w:rPr>
              <w:t>5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Certificado de Marcado CE del equipo o dispositivo médico (opcional, excepto para equipos europeos </w:t>
            </w:r>
            <w:proofErr w:type="spellStart"/>
            <w:r w:rsidRPr="00C6220C">
              <w:rPr>
                <w:rFonts w:ascii="Arial" w:eastAsia="Times New Roman" w:hAnsi="Arial" w:cs="Arial"/>
                <w:lang w:val="es-PR" w:eastAsia="es-PR"/>
              </w:rPr>
              <w:t>ó</w:t>
            </w:r>
            <w:proofErr w:type="spellEnd"/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que se comercialicen en Europa).</w:t>
            </w:r>
          </w:p>
          <w:p w:rsidR="007C75C2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>
              <w:rPr>
                <w:rFonts w:ascii="Arial" w:eastAsia="Times New Roman" w:hAnsi="Arial" w:cs="Arial"/>
                <w:lang w:val="en-US" w:eastAsia="zh-CN"/>
              </w:rPr>
              <w:t>6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Certificado de aprobación de modelo del equipo o dispositivo médico (instrumento de medición), para: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84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Termómetros clínicos de vidrio.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84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Termómetros clínicos electrónicos.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84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Esfigmomanómetros.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84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Instrumentos de pesar: balanzas, básculas.</w:t>
            </w:r>
          </w:p>
          <w:p w:rsidR="007C75C2" w:rsidRPr="00C6220C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>
              <w:rPr>
                <w:rFonts w:ascii="Arial" w:eastAsia="Times New Roman" w:hAnsi="Arial" w:cs="Arial"/>
                <w:lang w:val="en-US" w:eastAsia="zh-CN"/>
              </w:rPr>
              <w:lastRenderedPageBreak/>
              <w:t>7</w:t>
            </w:r>
          </w:p>
        </w:tc>
        <w:tc>
          <w:tcPr>
            <w:tcW w:w="5990" w:type="dxa"/>
            <w:tcBorders>
              <w:left w:val="single" w:sz="4" w:space="0" w:color="auto"/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Especificaciones técnico médicas (descripción, composición, uso clínico, datos relacionados con el diseño, así como cualquier otra característica relevante). </w:t>
            </w:r>
          </w:p>
          <w:p w:rsidR="007C75C2" w:rsidRPr="00C6220C" w:rsidRDefault="007C75C2" w:rsidP="00702132">
            <w:pPr>
              <w:tabs>
                <w:tab w:val="right" w:pos="8504"/>
              </w:tabs>
              <w:spacing w:before="40" w:after="40" w:line="240" w:lineRule="auto"/>
              <w:ind w:left="304"/>
              <w:rPr>
                <w:rFonts w:ascii="Arial" w:eastAsia="Times New Roman" w:hAnsi="Arial" w:cs="Arial"/>
                <w:lang w:val="es-PR" w:eastAsia="zh-CN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bottom w:val="double" w:sz="4" w:space="0" w:color="auto"/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>
              <w:rPr>
                <w:rFonts w:ascii="Arial" w:eastAsia="Times New Roman" w:hAnsi="Arial" w:cs="Arial"/>
                <w:lang w:val="en-US" w:eastAsia="zh-CN"/>
              </w:rPr>
              <w:t>8</w:t>
            </w:r>
          </w:p>
        </w:tc>
        <w:tc>
          <w:tcPr>
            <w:tcW w:w="5990" w:type="dxa"/>
            <w:tcBorders>
              <w:left w:val="single" w:sz="4" w:space="0" w:color="auto"/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Listado de accesorios y sus especificaciones técnicas. </w:t>
            </w:r>
          </w:p>
          <w:p w:rsidR="007C75C2" w:rsidRPr="00C6220C" w:rsidRDefault="007C75C2" w:rsidP="00702132">
            <w:pPr>
              <w:widowControl w:val="0"/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bottom w:val="double" w:sz="4" w:space="0" w:color="auto"/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tabs>
                <w:tab w:val="right" w:pos="8504"/>
              </w:tabs>
              <w:spacing w:before="40" w:after="40" w:line="480" w:lineRule="auto"/>
              <w:rPr>
                <w:rFonts w:ascii="Arial" w:eastAsia="Times New Roman" w:hAnsi="Arial" w:cs="Arial"/>
                <w:lang w:val="en-US" w:eastAsia="zh-CN"/>
              </w:rPr>
            </w:pPr>
            <w:r>
              <w:rPr>
                <w:rFonts w:ascii="Arial" w:eastAsia="Times New Roman" w:hAnsi="Arial" w:cs="Arial"/>
                <w:lang w:val="en-US" w:eastAsia="zh-CN"/>
              </w:rPr>
              <w:t>9</w:t>
            </w:r>
          </w:p>
        </w:tc>
        <w:tc>
          <w:tcPr>
            <w:tcW w:w="5990" w:type="dxa"/>
            <w:tcBorders>
              <w:left w:val="single" w:sz="4" w:space="0" w:color="auto"/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284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Certificado de Registro en el país de origen de los accesorios (si procede).</w:t>
            </w:r>
          </w:p>
        </w:tc>
        <w:tc>
          <w:tcPr>
            <w:tcW w:w="656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tcBorders>
              <w:bottom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bottom w:val="double" w:sz="4" w:space="0" w:color="auto"/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  <w:trHeight w:val="1287"/>
        </w:trPr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10</w:t>
            </w:r>
          </w:p>
        </w:tc>
        <w:tc>
          <w:tcPr>
            <w:tcW w:w="5990" w:type="dxa"/>
            <w:tcBorders>
              <w:top w:val="double" w:sz="4" w:space="0" w:color="auto"/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69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Declaración de las materias primas empleadas, para: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94" w:firstLine="284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Materiales dentales.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94" w:firstLine="366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Equipos o dispositivos médicos </w:t>
            </w:r>
            <w:proofErr w:type="spellStart"/>
            <w:r w:rsidRPr="00C6220C">
              <w:rPr>
                <w:rFonts w:ascii="Arial" w:eastAsia="Times New Roman" w:hAnsi="Arial" w:cs="Arial"/>
                <w:lang w:val="es-PR" w:eastAsia="es-PR"/>
              </w:rPr>
              <w:t>implantables</w:t>
            </w:r>
            <w:proofErr w:type="spellEnd"/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no activos.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94" w:firstLine="366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Instrumentos reutilizables.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Equipos o dispositivos médicos de un solo uso.</w:t>
            </w:r>
          </w:p>
          <w:p w:rsidR="007C75C2" w:rsidRPr="00C6220C" w:rsidRDefault="007C75C2" w:rsidP="00702132">
            <w:pPr>
              <w:spacing w:before="40" w:after="40" w:line="240" w:lineRule="auto"/>
              <w:ind w:left="700"/>
              <w:rPr>
                <w:rFonts w:ascii="Arial" w:eastAsia="Times New Roman" w:hAnsi="Arial" w:cs="Arial"/>
                <w:lang w:eastAsia="es-PR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tcBorders>
              <w:top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top w:val="double" w:sz="4" w:space="0" w:color="auto"/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11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Declaración de normas con las que cumple el equipo o dispositivo médico, según la Lista Regulatoria de Normas Vigente.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12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Informes/ Certificados de los ensayos efectuados, para demostrar la conformidad con los requisitos establecidos en la norma específica declarada en el escaque (24).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13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Informe correspondiente a la validación del software, según Resolución Ministerial vigente.</w:t>
            </w: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14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Información de evidencias pre-clínicas biológicas, según la regulación y las normas vigentes (ISO 10993), para:</w:t>
            </w:r>
          </w:p>
          <w:p w:rsidR="007C75C2" w:rsidRPr="00C6220C" w:rsidRDefault="007C75C2" w:rsidP="00702132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 xml:space="preserve">Equipos o dispositivos médicos </w:t>
            </w:r>
            <w:proofErr w:type="spellStart"/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implantables</w:t>
            </w:r>
            <w:proofErr w:type="spellEnd"/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 xml:space="preserve"> activos</w:t>
            </w:r>
          </w:p>
          <w:p w:rsidR="007C75C2" w:rsidRPr="00C6220C" w:rsidRDefault="007C75C2" w:rsidP="00702132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Equipos o dispositivos médicos dentales</w:t>
            </w:r>
          </w:p>
          <w:p w:rsidR="007C75C2" w:rsidRPr="00C6220C" w:rsidRDefault="007C75C2" w:rsidP="00702132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 xml:space="preserve">Equipos o dispositivos médicos </w:t>
            </w:r>
            <w:proofErr w:type="spellStart"/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implantables</w:t>
            </w:r>
            <w:proofErr w:type="spellEnd"/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 xml:space="preserve"> no activos</w:t>
            </w:r>
          </w:p>
          <w:p w:rsidR="007C75C2" w:rsidRPr="00C6220C" w:rsidRDefault="007C75C2" w:rsidP="00702132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Instrumentos reutilizables</w:t>
            </w:r>
          </w:p>
          <w:p w:rsidR="007C75C2" w:rsidRPr="00C6220C" w:rsidRDefault="007C75C2" w:rsidP="00702132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Equipos o dispositivos médicos de un solo uso</w:t>
            </w:r>
          </w:p>
          <w:p w:rsidR="007C75C2" w:rsidRPr="00C6220C" w:rsidRDefault="007C75C2" w:rsidP="00702132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Equipos o dispositivos médicos derivados de sustancias biológicas</w:t>
            </w:r>
          </w:p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1" w:hanging="360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</w:p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15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Informe de los ensayos de seguridad, ambientales, paramétricos y metrológicos, según las normas aplicables al equipo o dispositivo médico, para demostrar tanto la seguridad como el funcionamiento eficiente de este, para: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Equipos o dispositivos médicos </w:t>
            </w:r>
            <w:proofErr w:type="spellStart"/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implantables</w:t>
            </w:r>
            <w:proofErr w:type="spellEnd"/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 activos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Equipos de anestesia y ventilación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Equipos dentales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Equipos médicos </w:t>
            </w:r>
            <w:proofErr w:type="spellStart"/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electromédicos</w:t>
            </w:r>
            <w:proofErr w:type="spellEnd"/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 xml:space="preserve"> y mecánicos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Hardware hospitalario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Equipos de diagnóstico in vitro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Equipos ópticos y oftalmológicos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Ayudas técnicas para discapacitados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Equipos que utilizan radiaciones con fines diagnósticos y terapéuticos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Equipos para terapia complementaria</w:t>
            </w:r>
          </w:p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16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Informe de la última validación del método de esterilización y/o el Certificado de la planta de esterilización (si el equipo, dispositivo médico o los accesorios son estériles).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544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560" w:type="dxa"/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  <w:shd w:val="clear" w:color="auto" w:fill="auto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PR"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17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Informe de estudio d</w:t>
            </w:r>
            <w:r>
              <w:rPr>
                <w:rFonts w:ascii="Arial" w:eastAsia="Times New Roman" w:hAnsi="Arial" w:cs="Arial"/>
                <w:lang w:val="es-PR" w:eastAsia="es-PR"/>
              </w:rPr>
              <w:t>e estabilidad, que avale</w:t>
            </w: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la vida ú</w:t>
            </w:r>
            <w:r>
              <w:rPr>
                <w:rFonts w:ascii="Arial" w:eastAsia="Times New Roman" w:hAnsi="Arial" w:cs="Arial"/>
                <w:lang w:val="es-PR" w:eastAsia="es-PR"/>
              </w:rPr>
              <w:t>til declarada en el escaque (22) para</w:t>
            </w: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los equipos o dispositivos médicos estériles</w:t>
            </w:r>
            <w:r w:rsidRPr="00C6220C">
              <w:rPr>
                <w:rFonts w:ascii="Arial" w:eastAsia="Times New Roman" w:hAnsi="Arial" w:cs="Arial"/>
                <w:color w:val="000000"/>
                <w:lang w:val="es-PR" w:eastAsia="es-PR"/>
              </w:rPr>
              <w:t>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18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Manual de usuario o instrucciones de uso, según corresponda. </w:t>
            </w:r>
          </w:p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19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Manual de Servicio Técnico, para: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03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Equipos o dispositivos médicos </w:t>
            </w:r>
            <w:proofErr w:type="spellStart"/>
            <w:r w:rsidRPr="00C6220C">
              <w:rPr>
                <w:rFonts w:ascii="Arial" w:eastAsia="Times New Roman" w:hAnsi="Arial" w:cs="Arial"/>
                <w:lang w:val="es-PR" w:eastAsia="es-PR"/>
              </w:rPr>
              <w:t>implantables</w:t>
            </w:r>
            <w:proofErr w:type="spellEnd"/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activos.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Equipos o dispositivos médicos de ventilación y anestesia.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Equipos o dispositivos médicos </w:t>
            </w:r>
            <w:proofErr w:type="spellStart"/>
            <w:r w:rsidRPr="00C6220C">
              <w:rPr>
                <w:rFonts w:ascii="Arial" w:eastAsia="Times New Roman" w:hAnsi="Arial" w:cs="Arial"/>
                <w:lang w:val="es-PR" w:eastAsia="es-PR"/>
              </w:rPr>
              <w:t>electromédicos</w:t>
            </w:r>
            <w:proofErr w:type="spellEnd"/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y mecánicos.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Equipos o dispositivos médicos de diagnóstico in vitro.</w:t>
            </w:r>
          </w:p>
          <w:p w:rsidR="007C75C2" w:rsidRPr="00C6220C" w:rsidRDefault="007C75C2" w:rsidP="00702132">
            <w:pPr>
              <w:widowControl w:val="0"/>
              <w:numPr>
                <w:ilvl w:val="1"/>
                <w:numId w:val="4"/>
              </w:num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Equipos o dispositivos médicos radiológicos para diagnóstico y terapia</w:t>
            </w: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  <w:trHeight w:val="218"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20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Descripción o foto o muestra de la etiqueta (español y/o inglés) del envase primario. 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21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Descripción o foto del embalaje del equipo o dispositivo médico.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22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  <w:tab w:val="left" w:pos="541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Descripción de la clave del lote.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  <w:trHeight w:val="880"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23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Inf</w:t>
            </w:r>
            <w:r>
              <w:rPr>
                <w:rFonts w:ascii="Arial" w:eastAsia="Times New Roman" w:hAnsi="Arial" w:cs="Arial"/>
                <w:lang w:val="es-PR" w:eastAsia="es-PR"/>
              </w:rPr>
              <w:t>orme de gestión de riesgos,</w:t>
            </w: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según la norma vigente (ISO 14971).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  <w:trHeight w:val="880"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24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Evidencia </w:t>
            </w:r>
            <w:r w:rsidRPr="00C6220C">
              <w:rPr>
                <w:rFonts w:ascii="Arial" w:eastAsia="Times New Roman" w:hAnsi="Arial" w:cs="Arial"/>
                <w:color w:val="221F1F"/>
                <w:lang w:val="es-PR" w:eastAsia="es-PR"/>
              </w:rPr>
              <w:t>del sistema de vigilancia para el reporte de eventos adversos.</w:t>
            </w:r>
          </w:p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25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Informe de</w:t>
            </w: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evaluación clínica, </w:t>
            </w:r>
            <w:r>
              <w:rPr>
                <w:rFonts w:ascii="Arial" w:eastAsia="Times New Roman" w:hAnsi="Arial" w:cs="Arial"/>
                <w:lang w:val="es-PR" w:eastAsia="es-PR"/>
              </w:rPr>
              <w:t>que demuestre</w:t>
            </w: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la seguridad y eficacia del equipo o dispositivo médico, en la aplicación y especialidad médica, para la que se solicita el registro (equipos o dispositivos médicos con clase de riesgo </w:t>
            </w:r>
            <w:proofErr w:type="spellStart"/>
            <w:r w:rsidRPr="00C6220C">
              <w:rPr>
                <w:rFonts w:ascii="Arial" w:eastAsia="Times New Roman" w:hAnsi="Arial" w:cs="Arial"/>
                <w:lang w:val="es-PR" w:eastAsia="es-PR"/>
              </w:rPr>
              <w:t>IIb</w:t>
            </w:r>
            <w:proofErr w:type="spellEnd"/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 y III). 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26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val="es-PR"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 xml:space="preserve">Información adicional (catálogos, fotos, </w:t>
            </w:r>
            <w:proofErr w:type="spellStart"/>
            <w:r w:rsidRPr="00C6220C">
              <w:rPr>
                <w:rFonts w:ascii="Arial" w:eastAsia="Times New Roman" w:hAnsi="Arial" w:cs="Arial"/>
                <w:lang w:val="es-PR" w:eastAsia="es-PR"/>
              </w:rPr>
              <w:t>etc</w:t>
            </w:r>
            <w:proofErr w:type="spellEnd"/>
            <w:r w:rsidRPr="00C6220C">
              <w:rPr>
                <w:rFonts w:ascii="Arial" w:eastAsia="Times New Roman" w:hAnsi="Arial" w:cs="Arial"/>
                <w:lang w:val="es-PR" w:eastAsia="es-PR"/>
              </w:rPr>
              <w:t>).</w:t>
            </w:r>
          </w:p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val="es-PR" w:eastAsia="es-PR"/>
              </w:rPr>
            </w:pP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  <w:tr w:rsidR="007C75C2" w:rsidRPr="00C6220C" w:rsidTr="00F51878">
        <w:trPr>
          <w:cantSplit/>
        </w:trPr>
        <w:tc>
          <w:tcPr>
            <w:tcW w:w="406" w:type="dxa"/>
            <w:tcBorders>
              <w:left w:val="double" w:sz="4" w:space="0" w:color="auto"/>
              <w:right w:val="single" w:sz="4" w:space="0" w:color="auto"/>
            </w:tcBorders>
          </w:tcPr>
          <w:p w:rsidR="007C75C2" w:rsidRPr="00C6220C" w:rsidRDefault="00843E58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lang w:val="es-PR" w:eastAsia="es-PR"/>
              </w:rPr>
            </w:pPr>
            <w:r>
              <w:rPr>
                <w:rFonts w:ascii="Arial" w:eastAsia="Times New Roman" w:hAnsi="Arial" w:cs="Arial"/>
                <w:lang w:val="es-PR" w:eastAsia="es-PR"/>
              </w:rPr>
              <w:t>27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40"/>
              <w:rPr>
                <w:rFonts w:ascii="Arial" w:eastAsia="Times New Roman" w:hAnsi="Arial" w:cs="Arial"/>
                <w:lang w:eastAsia="es-PR"/>
              </w:rPr>
            </w:pPr>
            <w:r w:rsidRPr="00C6220C">
              <w:rPr>
                <w:rFonts w:ascii="Arial" w:eastAsia="Times New Roman" w:hAnsi="Arial" w:cs="Arial"/>
                <w:lang w:val="es-PR" w:eastAsia="es-PR"/>
              </w:rPr>
              <w:t>Validación de muestras</w:t>
            </w:r>
          </w:p>
        </w:tc>
        <w:tc>
          <w:tcPr>
            <w:tcW w:w="656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37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44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560" w:type="dxa"/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</w:tcPr>
          <w:p w:rsidR="007C75C2" w:rsidRPr="00C6220C" w:rsidRDefault="007C75C2" w:rsidP="0070213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s-PR"/>
              </w:rPr>
            </w:pPr>
          </w:p>
        </w:tc>
      </w:tr>
    </w:tbl>
    <w:p w:rsidR="007C75C2" w:rsidRPr="00C6220C" w:rsidRDefault="007C75C2" w:rsidP="007C75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s-PR" w:eastAsia="es-PR"/>
        </w:rPr>
      </w:pPr>
    </w:p>
    <w:p w:rsidR="007C75C2" w:rsidRDefault="007C75C2" w:rsidP="007C75C2"/>
    <w:p w:rsidR="00C77C01" w:rsidRDefault="00C77C01"/>
    <w:sectPr w:rsidR="00C77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F"/>
    <w:multiLevelType w:val="multilevel"/>
    <w:tmpl w:val="90A207EE"/>
    <w:lvl w:ilvl="0">
      <w:start w:val="1"/>
      <w:numFmt w:val="decimal"/>
      <w:lvlText w:val="%1-"/>
      <w:lvlJc w:val="left"/>
      <w:pPr>
        <w:ind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11"/>
    <w:multiLevelType w:val="multilevel"/>
    <w:tmpl w:val="F6D2751E"/>
    <w:lvl w:ilvl="0">
      <w:start w:val="1"/>
      <w:numFmt w:val="decimal"/>
      <w:lvlText w:val="%1-"/>
      <w:lvlJc w:val="left"/>
      <w:pPr>
        <w:ind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hanging="425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C97853"/>
    <w:multiLevelType w:val="hybridMultilevel"/>
    <w:tmpl w:val="1FF8E672"/>
    <w:lvl w:ilvl="0" w:tplc="37589986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79F154C1"/>
    <w:multiLevelType w:val="hybridMultilevel"/>
    <w:tmpl w:val="A8FC7C02"/>
    <w:lvl w:ilvl="0" w:tplc="0C0A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C2"/>
    <w:rsid w:val="007C75C2"/>
    <w:rsid w:val="00843E58"/>
    <w:rsid w:val="00C77C01"/>
    <w:rsid w:val="00D224BA"/>
    <w:rsid w:val="00F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77EF-75B3-4166-8D66-8C5EBEA5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Torrella Gonzalez</dc:creator>
  <cp:keywords/>
  <dc:description/>
  <cp:lastModifiedBy>Miriam Socorro Trujillo</cp:lastModifiedBy>
  <cp:revision>2</cp:revision>
  <dcterms:created xsi:type="dcterms:W3CDTF">2016-10-25T12:51:00Z</dcterms:created>
  <dcterms:modified xsi:type="dcterms:W3CDTF">2016-10-25T12:51:00Z</dcterms:modified>
</cp:coreProperties>
</file>